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084" w:rsidRDefault="00853084" w:rsidP="00853084">
      <w:pPr>
        <w:pStyle w:val="3"/>
      </w:pPr>
      <w:r>
        <w:t>Городская Дума муниципального образования</w:t>
      </w:r>
    </w:p>
    <w:p w:rsidR="00853084" w:rsidRDefault="00853084" w:rsidP="00853084">
      <w:pPr>
        <w:pStyle w:val="3"/>
      </w:pPr>
      <w:r>
        <w:t>«Городской округ город Астрахань»</w:t>
      </w:r>
    </w:p>
    <w:p w:rsidR="00F613C1" w:rsidRDefault="00853084" w:rsidP="00853084">
      <w:pPr>
        <w:pStyle w:val="3"/>
      </w:pPr>
      <w:r>
        <w:t xml:space="preserve">РЕШЕНИЕ </w:t>
      </w:r>
      <w:bookmarkStart w:id="0" w:name="_GoBack"/>
      <w:bookmarkEnd w:id="0"/>
    </w:p>
    <w:p w:rsidR="00853084" w:rsidRDefault="00853084" w:rsidP="00853084">
      <w:pPr>
        <w:pStyle w:val="3"/>
      </w:pPr>
      <w:r>
        <w:t>31.10.2023 № 93</w:t>
      </w:r>
    </w:p>
    <w:p w:rsidR="00853084" w:rsidRDefault="00853084" w:rsidP="00853084">
      <w:pPr>
        <w:pStyle w:val="3"/>
      </w:pPr>
      <w:r>
        <w:t xml:space="preserve">«О внесении изменений в решение Городской Думы </w:t>
      </w:r>
    </w:p>
    <w:p w:rsidR="00853084" w:rsidRDefault="00853084" w:rsidP="00853084">
      <w:pPr>
        <w:pStyle w:val="3"/>
      </w:pPr>
      <w:r>
        <w:t>муниципального образования «Город Астрахань»</w:t>
      </w:r>
    </w:p>
    <w:p w:rsidR="00853084" w:rsidRDefault="00853084" w:rsidP="00853084">
      <w:pPr>
        <w:pStyle w:val="3"/>
      </w:pPr>
      <w:r>
        <w:t>от 20.12.2022 № 156»</w:t>
      </w:r>
    </w:p>
    <w:p w:rsidR="00853084" w:rsidRDefault="00853084" w:rsidP="00853084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853084" w:rsidRDefault="00853084" w:rsidP="00853084">
      <w:pPr>
        <w:pStyle w:val="a3"/>
        <w:ind w:firstLine="709"/>
        <w:rPr>
          <w:spacing w:val="9"/>
        </w:rPr>
      </w:pPr>
      <w:r>
        <w:rPr>
          <w:spacing w:val="9"/>
        </w:rPr>
        <w:t xml:space="preserve">1. </w:t>
      </w:r>
      <w:proofErr w:type="gramStart"/>
      <w:r>
        <w:rPr>
          <w:spacing w:val="9"/>
        </w:rPr>
        <w:t>Внести в решение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годов», с изменениями, внесенными решением Городской Думы муниципального образования «Город Астрахань» от 27.12.2022 № 170, решениями Городской Думы муниципального образования «Городской округ город Астрахань» от 16.02.2023 № 9, от 27.04.2023 № 38, от</w:t>
      </w:r>
      <w:proofErr w:type="gramEnd"/>
      <w:r>
        <w:rPr>
          <w:spacing w:val="9"/>
        </w:rPr>
        <w:t xml:space="preserve"> 09.06.2023 № 55, от 24.08.2023 № 64, следующие изменения:</w:t>
      </w:r>
    </w:p>
    <w:p w:rsidR="00853084" w:rsidRDefault="00853084" w:rsidP="00853084">
      <w:pPr>
        <w:pStyle w:val="a3"/>
        <w:ind w:firstLine="709"/>
      </w:pPr>
      <w:r>
        <w:t>1.1. Пункт 1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853084" w:rsidRDefault="00853084" w:rsidP="00853084">
      <w:pPr>
        <w:pStyle w:val="a3"/>
        <w:ind w:firstLine="709"/>
      </w:pPr>
      <w:r>
        <w:t>общий объем доходов местного бюджета в сумме 16 418 845,4 тыс. рублей, в том числе за счет межбюджетных трансфертов, получаемых из других бюджетов, в сумме 11 399 644,6 тыс. рублей;</w:t>
      </w:r>
    </w:p>
    <w:p w:rsidR="00853084" w:rsidRDefault="00853084" w:rsidP="00853084">
      <w:pPr>
        <w:pStyle w:val="a3"/>
        <w:ind w:firstLine="709"/>
      </w:pPr>
      <w:r>
        <w:t>общий объем расходов местного бюджета в сумме 17 022 238,5 тыс. рублей;</w:t>
      </w:r>
    </w:p>
    <w:p w:rsidR="00853084" w:rsidRDefault="00853084" w:rsidP="00853084">
      <w:pPr>
        <w:pStyle w:val="a3"/>
        <w:ind w:firstLine="709"/>
        <w:rPr>
          <w:spacing w:val="2"/>
        </w:rPr>
      </w:pPr>
      <w:r>
        <w:rPr>
          <w:spacing w:val="2"/>
        </w:rPr>
        <w:t>дефицит местного бюджета в сумме 603 393,1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2023 года, дефицит составит 319 632,4 тыс. рублей, или 8,0 процента от общего годового объема доходов бюджета</w:t>
      </w:r>
      <w:proofErr w:type="gramStart"/>
      <w:r>
        <w:rPr>
          <w:spacing w:val="2"/>
        </w:rPr>
        <w:t>.».</w:t>
      </w:r>
      <w:proofErr w:type="gramEnd"/>
    </w:p>
    <w:p w:rsidR="00853084" w:rsidRDefault="00853084" w:rsidP="00853084">
      <w:pPr>
        <w:pStyle w:val="a3"/>
        <w:ind w:firstLine="709"/>
      </w:pPr>
      <w:r>
        <w:t>1.2. В пункте 13 абзац второй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«на 2023 год в сумме 1 666 866,3 тыс. рублей;».</w:t>
      </w:r>
    </w:p>
    <w:p w:rsidR="00853084" w:rsidRDefault="00853084" w:rsidP="00853084">
      <w:pPr>
        <w:pStyle w:val="a3"/>
        <w:ind w:firstLine="709"/>
      </w:pPr>
      <w:r>
        <w:t>1.3. В пункте 15:</w:t>
      </w:r>
    </w:p>
    <w:p w:rsidR="00853084" w:rsidRDefault="00853084" w:rsidP="00853084">
      <w:pPr>
        <w:pStyle w:val="a3"/>
        <w:ind w:firstLine="709"/>
      </w:pPr>
      <w:r>
        <w:t>1.3.1. абзацы второй и третий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«- субсидий местному бюджету:</w:t>
      </w:r>
    </w:p>
    <w:p w:rsidR="00853084" w:rsidRDefault="00853084" w:rsidP="00853084">
      <w:pPr>
        <w:pStyle w:val="a3"/>
        <w:ind w:firstLine="709"/>
      </w:pPr>
      <w:r>
        <w:t>на 2023 год в сумме 5 791 568,8 тыс. рублей</w:t>
      </w:r>
      <w:proofErr w:type="gramStart"/>
      <w:r>
        <w:t>;»</w:t>
      </w:r>
      <w:proofErr w:type="gramEnd"/>
      <w:r>
        <w:t>;</w:t>
      </w:r>
    </w:p>
    <w:p w:rsidR="00853084" w:rsidRDefault="00853084" w:rsidP="00853084">
      <w:pPr>
        <w:pStyle w:val="a3"/>
        <w:ind w:firstLine="709"/>
      </w:pPr>
      <w:r>
        <w:t>1.3.2. абзацы шестой и седьмой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«- субвенций местному бюджету:</w:t>
      </w:r>
    </w:p>
    <w:p w:rsidR="00853084" w:rsidRDefault="00853084" w:rsidP="00853084">
      <w:pPr>
        <w:pStyle w:val="a3"/>
        <w:ind w:firstLine="709"/>
      </w:pPr>
      <w:r>
        <w:t>на 2023 год в сумме 4 502 989,2 тыс. рублей</w:t>
      </w:r>
      <w:proofErr w:type="gramStart"/>
      <w:r>
        <w:t>;»</w:t>
      </w:r>
      <w:proofErr w:type="gramEnd"/>
      <w:r>
        <w:t>;</w:t>
      </w:r>
    </w:p>
    <w:p w:rsidR="00853084" w:rsidRDefault="00853084" w:rsidP="00853084">
      <w:pPr>
        <w:pStyle w:val="a3"/>
        <w:ind w:firstLine="709"/>
      </w:pPr>
      <w:r>
        <w:t>1.3.3. абзацы десятый и одиннадцатый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«- иные межбюджетные трансферты:</w:t>
      </w:r>
    </w:p>
    <w:p w:rsidR="00853084" w:rsidRDefault="00853084" w:rsidP="00853084">
      <w:pPr>
        <w:pStyle w:val="a3"/>
        <w:ind w:firstLine="709"/>
      </w:pPr>
      <w:r>
        <w:t>на 2023 год в сумме 717 998,0 тыс. рублей</w:t>
      </w:r>
      <w:proofErr w:type="gramStart"/>
      <w:r>
        <w:t>;»</w:t>
      </w:r>
      <w:proofErr w:type="gramEnd"/>
      <w:r>
        <w:t>.</w:t>
      </w:r>
    </w:p>
    <w:p w:rsidR="00853084" w:rsidRDefault="00853084" w:rsidP="00853084">
      <w:pPr>
        <w:pStyle w:val="a3"/>
        <w:ind w:firstLine="709"/>
      </w:pPr>
      <w:r>
        <w:t>1.4. В пункте 16.1 абзац второй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«на 2023 год в сумме 3 517 611,9 тыс. рублей;».</w:t>
      </w:r>
    </w:p>
    <w:p w:rsidR="00853084" w:rsidRDefault="00853084" w:rsidP="00853084">
      <w:pPr>
        <w:pStyle w:val="a3"/>
        <w:ind w:firstLine="709"/>
      </w:pPr>
      <w:r>
        <w:t>1.5. Пункт 16.2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«16.2. Верхний предел муниципального внутреннего долга муниципального образования «Город Астрахань»:</w:t>
      </w:r>
    </w:p>
    <w:p w:rsidR="00853084" w:rsidRDefault="00853084" w:rsidP="00853084">
      <w:pPr>
        <w:pStyle w:val="a3"/>
        <w:ind w:firstLine="709"/>
      </w:pPr>
      <w:r>
        <w:t>на 1 января 2024 года в сумме 1 763 316,2 тыс. рублей, в том числе верхний предел долга по муниципальным гарантиям 0,0 тыс. рублей;</w:t>
      </w:r>
    </w:p>
    <w:p w:rsidR="00853084" w:rsidRDefault="00853084" w:rsidP="00853084">
      <w:pPr>
        <w:pStyle w:val="a3"/>
        <w:ind w:firstLine="709"/>
      </w:pPr>
      <w:r>
        <w:t>на 1 января 2025 года в сумме 2 048 476,4 тыс. рублей, в том числе верхний предел долга по муниципальным гарантиям 0,0 тыс. рублей;</w:t>
      </w:r>
    </w:p>
    <w:p w:rsidR="00853084" w:rsidRDefault="00853084" w:rsidP="00853084">
      <w:pPr>
        <w:pStyle w:val="a3"/>
        <w:ind w:firstLine="709"/>
      </w:pPr>
      <w:r>
        <w:t>на 1 января 2026 года в сумме 2 399 911,9 тыс. рублей, в том числе верхний предел долга по муниципальным гарантиям 0,0 тыс. рублей</w:t>
      </w:r>
      <w:proofErr w:type="gramStart"/>
      <w:r>
        <w:t>.».</w:t>
      </w:r>
      <w:proofErr w:type="gramEnd"/>
    </w:p>
    <w:p w:rsidR="00853084" w:rsidRDefault="00853084" w:rsidP="00853084">
      <w:pPr>
        <w:pStyle w:val="a3"/>
        <w:ind w:firstLine="709"/>
      </w:pPr>
      <w:r>
        <w:t>1.6. В пункте 17.3 абзац второй изложить в следующей редакции:</w:t>
      </w:r>
    </w:p>
    <w:p w:rsidR="00853084" w:rsidRDefault="00853084" w:rsidP="00853084">
      <w:pPr>
        <w:pStyle w:val="a3"/>
        <w:ind w:firstLine="709"/>
      </w:pPr>
      <w:r>
        <w:t>«на 2023 год в сумме 50 449,2 тыс. рублей;».</w:t>
      </w:r>
    </w:p>
    <w:p w:rsidR="00853084" w:rsidRDefault="00853084" w:rsidP="00853084">
      <w:pPr>
        <w:pStyle w:val="a3"/>
        <w:ind w:firstLine="709"/>
      </w:pPr>
      <w:r>
        <w:t>1.7. Внести изменения в следующие приложения, изложив их в новой редакции (прилагаются):</w:t>
      </w:r>
    </w:p>
    <w:p w:rsidR="00853084" w:rsidRDefault="00853084" w:rsidP="00853084">
      <w:pPr>
        <w:pStyle w:val="a3"/>
        <w:ind w:firstLine="709"/>
      </w:pPr>
      <w:r>
        <w:t>- Доходы бюджета муниципального образования «Город Астрахань» на 2023 год (приложение 1);</w:t>
      </w:r>
    </w:p>
    <w:p w:rsidR="00853084" w:rsidRDefault="00853084" w:rsidP="00853084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853084" w:rsidRDefault="00853084" w:rsidP="00853084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2023 год (приложение 4);</w:t>
      </w:r>
    </w:p>
    <w:p w:rsidR="00853084" w:rsidRDefault="00853084" w:rsidP="00853084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853084" w:rsidRDefault="00853084" w:rsidP="00853084">
      <w:pPr>
        <w:pStyle w:val="a3"/>
        <w:ind w:firstLine="709"/>
      </w:pPr>
      <w:r>
        <w:lastRenderedPageBreak/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год (приложение 5);</w:t>
      </w:r>
    </w:p>
    <w:p w:rsidR="00853084" w:rsidRDefault="00853084" w:rsidP="00853084">
      <w:pPr>
        <w:pStyle w:val="a3"/>
        <w:ind w:firstLine="709"/>
      </w:pPr>
      <w:r>
        <w:t xml:space="preserve">- Распределение бюджетных ассигнований по разделам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2024 и 2025 годы (приложение 5.1);</w:t>
      </w:r>
    </w:p>
    <w:p w:rsidR="00853084" w:rsidRDefault="00853084" w:rsidP="00853084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год (приложение 6);</w:t>
      </w:r>
    </w:p>
    <w:p w:rsidR="00853084" w:rsidRDefault="00853084" w:rsidP="00853084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853084" w:rsidRDefault="00853084" w:rsidP="00853084">
      <w:pPr>
        <w:pStyle w:val="a3"/>
        <w:ind w:firstLine="709"/>
      </w:pPr>
      <w:r>
        <w:t>- Программа муниципальных внутренних заимствований муниципального образования «Город Астрахань» на 2023-2025 годы (приложение 7);</w:t>
      </w:r>
    </w:p>
    <w:p w:rsidR="00853084" w:rsidRDefault="00853084" w:rsidP="00853084">
      <w:pPr>
        <w:pStyle w:val="a3"/>
        <w:ind w:firstLine="709"/>
      </w:pPr>
      <w:r>
        <w:t>- Перечень государственных, муниципальных программ муниципального образования «Город Астрахань» на 2023 год (приложение 9);</w:t>
      </w:r>
    </w:p>
    <w:p w:rsidR="00853084" w:rsidRDefault="00853084" w:rsidP="00853084">
      <w:pPr>
        <w:pStyle w:val="a3"/>
        <w:ind w:firstLine="709"/>
      </w:pPr>
      <w:r>
        <w:t>- Перечень государственных, муниципальных программ муниципального образования «Город Астрахань» на 2024 и 2025 годы (приложение 9.1).</w:t>
      </w:r>
    </w:p>
    <w:p w:rsidR="00853084" w:rsidRDefault="00853084" w:rsidP="00853084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853084" w:rsidRDefault="00853084" w:rsidP="00853084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853084" w:rsidRDefault="00853084" w:rsidP="00853084">
      <w:pPr>
        <w:pStyle w:val="a3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 Астрахань» от 20.12.2022 № 156.</w:t>
      </w:r>
    </w:p>
    <w:p w:rsidR="00853084" w:rsidRDefault="00853084" w:rsidP="00853084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 образования</w:t>
      </w:r>
    </w:p>
    <w:p w:rsidR="00853084" w:rsidRDefault="00853084" w:rsidP="00853084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853084" w:rsidRDefault="00853084" w:rsidP="00853084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853084" w:rsidRDefault="00853084" w:rsidP="0085308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853084" w:rsidRDefault="00853084" w:rsidP="00853084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853084" w:rsidRDefault="00853084" w:rsidP="00853084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</w:t>
      </w:r>
      <w:r w:rsidR="00B2791A">
        <w:rPr>
          <w:b/>
          <w:bCs/>
        </w:rPr>
        <w:t xml:space="preserve">   </w:t>
      </w:r>
      <w:r>
        <w:rPr>
          <w:b/>
          <w:bCs/>
        </w:rPr>
        <w:t xml:space="preserve">                 О.А. </w:t>
      </w:r>
      <w:r w:rsidR="00B2791A">
        <w:rPr>
          <w:b/>
          <w:bCs/>
        </w:rPr>
        <w:t>ПО</w:t>
      </w:r>
      <w:r>
        <w:rPr>
          <w:b/>
          <w:bCs/>
        </w:rPr>
        <w:t>ЛУМОРДВИНОВ</w:t>
      </w:r>
    </w:p>
    <w:p w:rsidR="00FF4A14" w:rsidRDefault="00ED2345"/>
    <w:sectPr w:rsidR="00FF4A14" w:rsidSect="00B2791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84"/>
    <w:rsid w:val="008505A8"/>
    <w:rsid w:val="00853084"/>
    <w:rsid w:val="009B771E"/>
    <w:rsid w:val="00A56E3A"/>
    <w:rsid w:val="00B2791A"/>
    <w:rsid w:val="00ED2345"/>
    <w:rsid w:val="00F6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8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308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308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8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308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308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2023-11-02T07:40:00Z</dcterms:created>
  <dcterms:modified xsi:type="dcterms:W3CDTF">2023-11-02T08:11:00Z</dcterms:modified>
</cp:coreProperties>
</file>